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바탕" w:hAnsi="바탕" w:eastAsia="바탕"/>
          <w:b w:val="0"/>
          <w:color w:val="666666"/>
          <w:sz w:val="18"/>
        </w:rPr>
        <w:t>[양식 1]</w:t>
      </w:r>
    </w:p>
    <w:p>
      <w:pPr>
        <w:jc w:val="center"/>
      </w:pPr>
      <w:r>
        <w:rPr>
          <w:rFonts w:ascii="바탕" w:hAnsi="바탕" w:eastAsia="바탕"/>
          <w:b/>
          <w:sz w:val="34"/>
        </w:rPr>
        <w:t>논문투고신청서</w:t>
      </w:r>
    </w:p>
    <w:p>
      <w:pPr>
        <w:jc w:val="center"/>
      </w:pPr>
      <w:r>
        <w:rPr>
          <w:rFonts w:ascii="바탕" w:hAnsi="바탕" w:eastAsia="바탕"/>
          <w:b w:val="0"/>
          <w:color w:val="444444"/>
          <w:sz w:val="20"/>
        </w:rPr>
        <w:t>별땅오술구조학회 학술지 「오술구조연구」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논문 제목 (국문)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논문 제목 (영문)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원고 유형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□ 연구논문   □ 리뷰논문   □ 번역논문   □ 서평   □ 기타</w:t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게재 분야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□ 명리   □ 복서   □ 상학 · 풍수   □ 의술과 구조   □ 서양 상징체계</w:t>
            </w:r>
          </w:p>
          <w:p>
            <w:r>
              <w:rPr>
                <w:rFonts w:ascii="바탕" w:hAnsi="바탕" w:eastAsia="바탕"/>
                <w:b w:val="0"/>
                <w:sz w:val="20"/>
              </w:rPr>
              <w:t>□ 비교구조론   □ 방법론   □ 기타(              )</w:t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원고 분량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참고문헌 포함 A4        쪽</w:t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희망 게재 호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20    년   □ 상반기호(6월)   □ 하반기호(12월)</w:t>
            </w:r>
          </w:p>
        </w:tc>
      </w:tr>
    </w:tbl>
    <w:p/>
    <w:p>
      <w:r>
        <w:rPr>
          <w:rFonts w:ascii="바탕" w:hAnsi="바탕" w:eastAsia="바탕"/>
          <w:b/>
        </w:rPr>
        <w:t>저자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1247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구분</w:t>
            </w:r>
          </w:p>
        </w:tc>
        <w:tc>
          <w:tcPr>
            <w:tcW w:type="dxa" w:w="2608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성명 (국문 / 영문)</w:t>
            </w:r>
          </w:p>
        </w:tc>
        <w:tc>
          <w:tcPr>
            <w:tcW w:type="dxa" w:w="2608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소속 · 직위</w:t>
            </w:r>
          </w:p>
        </w:tc>
        <w:tc>
          <w:tcPr>
            <w:tcW w:type="dxa" w:w="2948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전자우편 · 전화</w:t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제1저자</w:t>
            </w:r>
          </w:p>
        </w:tc>
        <w:tc>
          <w:tcPr>
            <w:tcW w:type="dxa" w:w="260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94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교신저자</w:t>
            </w:r>
          </w:p>
        </w:tc>
        <w:tc>
          <w:tcPr>
            <w:tcW w:type="dxa" w:w="260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94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공동저자</w:t>
            </w:r>
          </w:p>
        </w:tc>
        <w:tc>
          <w:tcPr>
            <w:tcW w:type="dxa" w:w="260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94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공동저자</w:t>
            </w:r>
          </w:p>
        </w:tc>
        <w:tc>
          <w:tcPr>
            <w:tcW w:type="dxa" w:w="260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94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투고 자격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□ 정회원   □ 준회원   □ 비회원 (추천 정회원:              )   □ 청탁 원고</w:t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이전 발표 여부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□ 없음</w:t>
            </w:r>
          </w:p>
          <w:p>
            <w:r>
              <w:rPr>
                <w:rFonts w:ascii="바탕" w:hAnsi="바탕" w:eastAsia="바탕"/>
                <w:b w:val="0"/>
                <w:sz w:val="20"/>
              </w:rPr>
              <w:t>□ 학술대회 발표 (학술대회명 · 일자:                              )</w:t>
            </w:r>
          </w:p>
          <w:p>
            <w:r>
              <w:rPr>
                <w:rFonts w:ascii="바탕" w:hAnsi="바탕" w:eastAsia="바탕"/>
                <w:b w:val="0"/>
                <w:sz w:val="20"/>
              </w:rPr>
              <w:t>□ 학위논문의 일부 수정 · 보완 (대학 · 연도:                         )</w:t>
            </w:r>
          </w:p>
          <w:p>
            <w:r>
              <w:rPr>
                <w:rFonts w:ascii="바탕" w:hAnsi="바탕" w:eastAsia="바탕"/>
                <w:b w:val="0"/>
                <w:sz w:val="20"/>
              </w:rPr>
              <w:t>※ 연구윤리 규정 제7조 제2항 — 해당하면 반드시 적어 주십시오.</w:t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연구비 지원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□ 없음   □ 있음 (지원 기관 · 과제 번호:                              )</w:t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제출 서류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□ 논문 원고   □ 심사용 원고(저자 정보 삭제)</w:t>
            </w:r>
          </w:p>
          <w:p>
            <w:r>
              <w:rPr>
                <w:rFonts w:ascii="바탕" w:hAnsi="바탕" w:eastAsia="바탕"/>
                <w:b w:val="0"/>
                <w:sz w:val="20"/>
              </w:rPr>
              <w:t>□ 연구윤리 서약서   □ 저작권 이양 동의서</w:t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심사료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50,000원   □ 납부 (입금일:            )   □ 청탁 원고 면제</w:t>
            </w:r>
          </w:p>
        </w:tc>
      </w:tr>
    </w:tbl>
    <w:p/>
    <w:p>
      <w:r>
        <w:rPr>
          <w:rFonts w:ascii="바탕" w:hAnsi="바탕" w:eastAsia="바탕"/>
          <w:b w:val="0"/>
        </w:rPr>
        <w:t>위와 같이 「오술구조연구」에 논문을 투고합니다. 투고한 논문은 다른 학술지에 실렸거나 심사 중인 논문이 아니며, 본 학술지에서 심사하는 동안 다른 학술지에 투고하지 않겠습니다.</w:t>
      </w:r>
    </w:p>
    <w:p>
      <w:pPr>
        <w:jc w:val="right"/>
      </w:pPr>
      <w:r>
        <w:rPr>
          <w:rFonts w:ascii="바탕" w:hAnsi="바탕" w:eastAsia="바탕"/>
          <w:b w:val="0"/>
        </w:rPr>
        <w:t>20      년      월      일</w:t>
      </w:r>
    </w:p>
    <w:p>
      <w:pPr>
        <w:jc w:val="right"/>
      </w:pPr>
      <w:r>
        <w:rPr>
          <w:rFonts w:ascii="바탕" w:hAnsi="바탕" w:eastAsia="바탕"/>
          <w:b w:val="0"/>
        </w:rPr>
        <w:t>신청인 (대표 저자)   성명:                        (서명)</w:t>
      </w:r>
    </w:p>
    <w:p/>
    <w:p>
      <w:pPr>
        <w:jc w:val="center"/>
      </w:pPr>
      <w:r>
        <w:rPr>
          <w:rFonts w:ascii="바탕" w:hAnsi="바탕" w:eastAsia="바탕"/>
          <w:b/>
          <w:sz w:val="24"/>
        </w:rPr>
        <w:t>별땅오술구조학회 「오술구조연구」 편집위원회 귀중</w:t>
      </w:r>
    </w:p>
    <w:p>
      <w:pPr>
        <w:jc w:val="center"/>
      </w:pPr>
      <w:r>
        <w:rPr>
          <w:rFonts w:ascii="바탕" w:hAnsi="바탕" w:eastAsia="바탕"/>
          <w:b w:val="0"/>
          <w:sz w:val="18"/>
        </w:rPr>
        <w:t>제출 · 문의: info@bssfa.or.kr · 전화 02-356-2560</w:t>
      </w:r>
    </w:p>
    <w:sectPr w:rsidR="00FC693F" w:rsidRPr="0006063C" w:rsidSect="00034616">
      <w:pgSz w:w="11906" w:h="16838"/>
      <w:pgMar w:top="850" w:right="1247" w:bottom="79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88" w:lineRule="auto"/>
    </w:pPr>
    <w:rPr>
      <w:rFonts w:ascii="바탕" w:hAnsi="바탕" w:eastAsia="바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